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4A" w:rsidRPr="00135A4A" w:rsidRDefault="00135A4A" w:rsidP="00135A4A">
      <w:pPr>
        <w:rPr>
          <w:rFonts w:ascii="Times New Roman" w:hAnsi="Times New Roman" w:cs="Times New Roman"/>
          <w:b/>
          <w:sz w:val="24"/>
          <w:szCs w:val="24"/>
        </w:rPr>
      </w:pPr>
      <w:r w:rsidRPr="00135A4A">
        <w:rPr>
          <w:rFonts w:ascii="Times New Roman" w:hAnsi="Times New Roman" w:cs="Times New Roman"/>
          <w:b/>
          <w:sz w:val="24"/>
          <w:szCs w:val="24"/>
        </w:rPr>
        <w:t>ÁNGELA BURGOA OWEN</w:t>
      </w:r>
    </w:p>
    <w:p w:rsidR="00135A4A" w:rsidRPr="00135A4A" w:rsidRDefault="00135A4A" w:rsidP="00135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4A">
        <w:rPr>
          <w:rFonts w:ascii="Times New Roman" w:hAnsi="Times New Roman" w:cs="Times New Roman"/>
          <w:sz w:val="24"/>
          <w:szCs w:val="24"/>
        </w:rPr>
        <w:t>Graduada en Dirección Coral de la Facultad de Artes y Diseño, Universidad Nacional de Cuyo (Mendoza).</w:t>
      </w:r>
    </w:p>
    <w:p w:rsidR="00135A4A" w:rsidRPr="00135A4A" w:rsidRDefault="00135A4A" w:rsidP="00135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4A">
        <w:rPr>
          <w:rFonts w:ascii="Times New Roman" w:hAnsi="Times New Roman" w:cs="Times New Roman"/>
          <w:sz w:val="24"/>
          <w:szCs w:val="24"/>
        </w:rPr>
        <w:t>Ha realizado perfeccionamiento en dirección  e interpretación coral con reconocidos maestros  e integrado destacadas agrupaciones corales mendocinas.</w:t>
      </w:r>
    </w:p>
    <w:p w:rsidR="00135A4A" w:rsidRPr="00135A4A" w:rsidRDefault="00135A4A" w:rsidP="00135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4A">
        <w:rPr>
          <w:rFonts w:ascii="Times New Roman" w:hAnsi="Times New Roman" w:cs="Times New Roman"/>
          <w:sz w:val="24"/>
          <w:szCs w:val="24"/>
        </w:rPr>
        <w:t>Fue Co- Directora del Coro Juvenil de la Escuela de Comercio de Maipú (1992-2000) y Asistente de Dirección del Coro de Niños y Jóvenes UNCUYO (1993 - 2000).</w:t>
      </w:r>
    </w:p>
    <w:p w:rsidR="00135A4A" w:rsidRPr="00135A4A" w:rsidRDefault="00135A4A" w:rsidP="00135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4A">
        <w:rPr>
          <w:rFonts w:ascii="Times New Roman" w:hAnsi="Times New Roman" w:cs="Times New Roman"/>
          <w:sz w:val="24"/>
          <w:szCs w:val="24"/>
        </w:rPr>
        <w:t>Es Directora del Coro de Niños y Jóvenes UNCUYO</w:t>
      </w:r>
      <w:r w:rsidRPr="00135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A4A">
        <w:rPr>
          <w:rFonts w:ascii="Times New Roman" w:hAnsi="Times New Roman" w:cs="Times New Roman"/>
          <w:sz w:val="24"/>
          <w:szCs w:val="24"/>
        </w:rPr>
        <w:t>(2001 al presente) -Organismo Artístico de la Secretaría de Extensión y Vinculación-. Con las agrupaciones que integran el mismo,  desarrolla una intensa actividad artístico -educativa que incluye giras por el país y el extranjero participando de reconocidos Festivales e intercambios musicales. En 2012 obtuvo junto al Coro de Jóvenes el 1° Premio y otras distinciones en el “Certamen de Música Popular Venado Coral” (Santa Fe).</w:t>
      </w:r>
    </w:p>
    <w:p w:rsidR="00135A4A" w:rsidRPr="00135A4A" w:rsidRDefault="00135A4A" w:rsidP="00135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4A">
        <w:rPr>
          <w:rFonts w:ascii="Times New Roman" w:hAnsi="Times New Roman" w:cs="Times New Roman"/>
          <w:sz w:val="24"/>
          <w:szCs w:val="24"/>
        </w:rPr>
        <w:t>Ha sido Maestra Preparadora invitada del “Coro Nacional &amp; Juvenil del Bicentenario” -Ministerio de Educación de la Nación (2012 y 2013)-, Festival Coral de Niños y Jóvenes CANTO EN SOL (San Juan, 2016 -2017) y  Coro Nacional de Niños SODRE (Uruguay, 2019).</w:t>
      </w:r>
    </w:p>
    <w:p w:rsidR="00135A4A" w:rsidRPr="00135A4A" w:rsidRDefault="00135A4A" w:rsidP="00135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4A">
        <w:rPr>
          <w:rFonts w:ascii="Times New Roman" w:hAnsi="Times New Roman" w:cs="Times New Roman"/>
          <w:sz w:val="24"/>
          <w:szCs w:val="24"/>
        </w:rPr>
        <w:t>Ha dictado cursos, talleres y conferencias sobre diversas temáticas corales y actuado como Jurado en distintas instancias locales y nacionales.</w:t>
      </w:r>
    </w:p>
    <w:p w:rsidR="00135A4A" w:rsidRDefault="00135A4A" w:rsidP="00135A4A">
      <w:pPr>
        <w:rPr>
          <w:rFonts w:ascii="Times New Roman" w:hAnsi="Times New Roman" w:cs="Times New Roman"/>
        </w:rPr>
      </w:pPr>
      <w:r w:rsidRPr="00135A4A">
        <w:rPr>
          <w:rFonts w:ascii="Times New Roman" w:hAnsi="Times New Roman" w:cs="Times New Roman"/>
          <w:sz w:val="24"/>
          <w:szCs w:val="24"/>
        </w:rPr>
        <w:t xml:space="preserve">Es Socia Fundadora de ADICORA -Asociación de Directores de Coro de la República Argentina -. Se desempeñó como Secretaria Artística del Consejo </w:t>
      </w:r>
      <w:r w:rsidR="003D6B78">
        <w:rPr>
          <w:rFonts w:ascii="Times New Roman" w:hAnsi="Times New Roman" w:cs="Times New Roman"/>
          <w:sz w:val="24"/>
          <w:szCs w:val="24"/>
        </w:rPr>
        <w:t xml:space="preserve">Directivo Nacional (2009 -2012) </w:t>
      </w:r>
      <w:r w:rsidRPr="00135A4A">
        <w:rPr>
          <w:rFonts w:ascii="Times New Roman" w:hAnsi="Times New Roman" w:cs="Times New Roman"/>
          <w:sz w:val="24"/>
          <w:szCs w:val="24"/>
        </w:rPr>
        <w:t xml:space="preserve">siendo responsable editorial de la Revista Anual y LA 440 </w:t>
      </w:r>
      <w:r w:rsidR="003D6B78">
        <w:rPr>
          <w:rFonts w:ascii="Times New Roman" w:hAnsi="Times New Roman" w:cs="Times New Roman"/>
          <w:sz w:val="24"/>
          <w:szCs w:val="24"/>
        </w:rPr>
        <w:t>-</w:t>
      </w:r>
      <w:r w:rsidRPr="00135A4A">
        <w:rPr>
          <w:rFonts w:ascii="Times New Roman" w:hAnsi="Times New Roman" w:cs="Times New Roman"/>
          <w:sz w:val="24"/>
          <w:szCs w:val="24"/>
        </w:rPr>
        <w:t>publicaciones de interés profesional-  y otros destacados proyectos</w:t>
      </w:r>
      <w:r>
        <w:rPr>
          <w:rFonts w:ascii="Times New Roman" w:hAnsi="Times New Roman" w:cs="Times New Roman"/>
        </w:rPr>
        <w:t>.</w:t>
      </w:r>
    </w:p>
    <w:p w:rsidR="00135A4A" w:rsidRDefault="00135A4A" w:rsidP="00135A4A">
      <w:pPr>
        <w:rPr>
          <w:rFonts w:ascii="Times New Roman" w:hAnsi="Times New Roman" w:cs="Times New Roman"/>
        </w:rPr>
      </w:pPr>
    </w:p>
    <w:p w:rsidR="00135A4A" w:rsidRDefault="00135A4A" w:rsidP="00135A4A">
      <w:pPr>
        <w:rPr>
          <w:rFonts w:ascii="Times New Roman" w:hAnsi="Times New Roman" w:cs="Times New Roman"/>
        </w:rPr>
      </w:pPr>
    </w:p>
    <w:p w:rsidR="00104472" w:rsidRDefault="00104472"/>
    <w:sectPr w:rsidR="00104472" w:rsidSect="00135A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5A4A"/>
    <w:rsid w:val="00104472"/>
    <w:rsid w:val="00135A4A"/>
    <w:rsid w:val="003D6B78"/>
    <w:rsid w:val="00782B70"/>
    <w:rsid w:val="00E6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4A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2020-08-15T00:47:00Z</dcterms:created>
  <dcterms:modified xsi:type="dcterms:W3CDTF">2020-08-15T07:11:00Z</dcterms:modified>
</cp:coreProperties>
</file>